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金健面制品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有限公司省级储备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  <w:lang w:eastAsia="zh-CN"/>
        </w:rPr>
        <w:t>小麦</w:t>
      </w: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交割须知</w:t>
      </w:r>
    </w:p>
    <w:p>
      <w:pPr>
        <w:jc w:val="center"/>
        <w:rPr>
          <w:rFonts w:hint="eastAsia" w:asciiTheme="majorEastAsia" w:hAnsiTheme="majorEastAsia" w:eastAsiaTheme="majorEastAsia"/>
          <w:b/>
          <w:bCs/>
          <w:sz w:val="36"/>
          <w:szCs w:val="36"/>
        </w:rPr>
      </w:pP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一、货物交割</w:t>
      </w:r>
    </w:p>
    <w:p>
      <w:pPr>
        <w:ind w:firstLine="600" w:firstLineChars="200"/>
        <w:jc w:val="left"/>
        <w:rPr>
          <w:rFonts w:hint="eastAsia" w:ascii="仿宋_GB2312" w:eastAsia="仿宋_GB2312" w:hAnsiTheme="majorEastAsia"/>
          <w:sz w:val="30"/>
          <w:szCs w:val="30"/>
          <w:lang w:val="en-US" w:eastAsia="zh-CN"/>
        </w:rPr>
      </w:pPr>
      <w:r>
        <w:rPr>
          <w:rFonts w:hint="eastAsia" w:ascii="仿宋_GB2312" w:eastAsia="仿宋_GB2312" w:hAnsiTheme="majorEastAsia"/>
          <w:sz w:val="30"/>
          <w:szCs w:val="30"/>
        </w:rPr>
        <w:t>1.交割仓库为</w:t>
      </w:r>
      <w:r>
        <w:rPr>
          <w:rFonts w:hint="eastAsia" w:ascii="仿宋_GB2312" w:eastAsia="仿宋_GB2312" w:hAnsiTheme="majorEastAsia"/>
          <w:sz w:val="30"/>
          <w:szCs w:val="30"/>
          <w:lang w:eastAsia="zh-CN"/>
        </w:rPr>
        <w:t>湖南省临澧县安福工业园金健食品基地金健面制品有限公司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P7号仓.</w:t>
      </w:r>
    </w:p>
    <w:p>
      <w:pPr>
        <w:ind w:firstLine="600" w:firstLineChars="2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2.</w:t>
      </w:r>
      <w:r>
        <w:rPr>
          <w:rFonts w:hint="eastAsia" w:ascii="仿宋_GB2312" w:hAnsi="黑体" w:eastAsia="仿宋_GB2312"/>
          <w:sz w:val="30"/>
          <w:szCs w:val="30"/>
        </w:rPr>
        <w:t>各供货单位须均衡到货，以免造成入库拥堵、超期入库等后果，产生费用由供货方承担。供货单位来粮务必在货物</w:t>
      </w:r>
      <w:r>
        <w:rPr>
          <w:rFonts w:ascii="仿宋_GB2312" w:hAnsi="黑体" w:eastAsia="仿宋_GB2312"/>
          <w:sz w:val="30"/>
          <w:szCs w:val="30"/>
        </w:rPr>
        <w:t>到达</w:t>
      </w:r>
      <w:r>
        <w:rPr>
          <w:rFonts w:hint="eastAsia" w:ascii="仿宋_GB2312" w:hAnsi="黑体" w:eastAsia="仿宋_GB2312"/>
          <w:sz w:val="30"/>
          <w:szCs w:val="30"/>
        </w:rPr>
        <w:t>三天前通知入库单位相关人员。</w:t>
      </w: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二、货物质量</w:t>
      </w:r>
    </w:p>
    <w:p>
      <w:pPr>
        <w:ind w:firstLine="600" w:firstLineChars="2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1</w:t>
      </w:r>
      <w:r>
        <w:rPr>
          <w:rFonts w:ascii="仿宋_GB2312" w:eastAsia="仿宋_GB2312" w:hAnsiTheme="majorEastAsia"/>
          <w:sz w:val="30"/>
          <w:szCs w:val="30"/>
        </w:rPr>
        <w:t>.</w:t>
      </w:r>
      <w:r>
        <w:rPr>
          <w:rFonts w:hint="eastAsia" w:ascii="仿宋_GB2312" w:eastAsia="仿宋_GB2312" w:hAnsiTheme="majorEastAsia"/>
          <w:sz w:val="30"/>
          <w:szCs w:val="30"/>
        </w:rPr>
        <w:t>严格按照《</w:t>
      </w:r>
      <w:r>
        <w:rPr>
          <w:rFonts w:hint="eastAsia" w:ascii="仿宋_GB2312" w:eastAsia="仿宋_GB2312" w:hAnsiTheme="majorEastAsia"/>
          <w:sz w:val="30"/>
          <w:szCs w:val="30"/>
          <w:lang w:eastAsia="zh-CN"/>
        </w:rPr>
        <w:t>金健面制品</w:t>
      </w:r>
      <w:r>
        <w:rPr>
          <w:rFonts w:hint="eastAsia" w:ascii="仿宋_GB2312" w:eastAsia="仿宋_GB2312" w:hAnsiTheme="majorEastAsia"/>
          <w:sz w:val="30"/>
          <w:szCs w:val="30"/>
        </w:rPr>
        <w:t>有限公司省级储备</w:t>
      </w:r>
      <w:r>
        <w:rPr>
          <w:rFonts w:hint="eastAsia" w:ascii="仿宋_GB2312" w:eastAsia="仿宋_GB2312" w:hAnsiTheme="majorEastAsia"/>
          <w:sz w:val="30"/>
          <w:szCs w:val="30"/>
          <w:lang w:eastAsia="zh-CN"/>
        </w:rPr>
        <w:t>小麦</w:t>
      </w:r>
      <w:r>
        <w:rPr>
          <w:rFonts w:hint="eastAsia" w:ascii="仿宋_GB2312" w:eastAsia="仿宋_GB2312" w:hAnsiTheme="majorEastAsia"/>
          <w:sz w:val="30"/>
          <w:szCs w:val="30"/>
        </w:rPr>
        <w:t>竞价采购交易细则》规定的质量标准执行。如出现相关质量不符（食品安全指标除外）且可整理达标的情况，可由客户自行整理达标后入库，或进行扣量后由收货单位整理入库。</w:t>
      </w:r>
    </w:p>
    <w:p>
      <w:pPr>
        <w:ind w:firstLine="600" w:firstLineChars="2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2</w:t>
      </w:r>
      <w:r>
        <w:rPr>
          <w:rFonts w:ascii="仿宋_GB2312" w:eastAsia="仿宋_GB2312" w:hAnsiTheme="majorEastAsia"/>
          <w:sz w:val="30"/>
          <w:szCs w:val="30"/>
        </w:rPr>
        <w:t>.</w:t>
      </w:r>
      <w:r>
        <w:rPr>
          <w:rFonts w:hint="eastAsia" w:ascii="仿宋_GB2312" w:eastAsia="仿宋_GB2312" w:hAnsiTheme="majorEastAsia"/>
          <w:sz w:val="30"/>
          <w:szCs w:val="30"/>
        </w:rPr>
        <w:t>进行扣量入库的，水分每超0</w:t>
      </w:r>
      <w:r>
        <w:rPr>
          <w:rFonts w:ascii="仿宋_GB2312" w:eastAsia="仿宋_GB2312" w:hAnsiTheme="majorEastAsia"/>
          <w:sz w:val="30"/>
          <w:szCs w:val="30"/>
        </w:rPr>
        <w:t>.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5</w:t>
      </w:r>
      <w:r>
        <w:rPr>
          <w:rFonts w:ascii="仿宋_GB2312" w:eastAsia="仿宋_GB2312" w:hAnsiTheme="majorEastAsia"/>
          <w:sz w:val="30"/>
          <w:szCs w:val="30"/>
        </w:rPr>
        <w:t>%</w:t>
      </w:r>
      <w:r>
        <w:rPr>
          <w:rFonts w:hint="eastAsia" w:ascii="仿宋_GB2312" w:eastAsia="仿宋_GB2312" w:hAnsiTheme="majorEastAsia"/>
          <w:sz w:val="30"/>
          <w:szCs w:val="30"/>
        </w:rPr>
        <w:t>扣量</w:t>
      </w:r>
      <w:r>
        <w:rPr>
          <w:rFonts w:ascii="仿宋_GB2312" w:eastAsia="仿宋_GB2312" w:hAnsiTheme="majorEastAsia"/>
          <w:sz w:val="30"/>
          <w:szCs w:val="30"/>
        </w:rPr>
        <w:t>1%</w:t>
      </w:r>
      <w:r>
        <w:rPr>
          <w:rFonts w:hint="eastAsia" w:ascii="仿宋_GB2312" w:eastAsia="仿宋_GB2312" w:hAnsiTheme="majorEastAsia"/>
          <w:sz w:val="30"/>
          <w:szCs w:val="30"/>
        </w:rPr>
        <w:t>，超1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3</w:t>
      </w:r>
      <w:r>
        <w:rPr>
          <w:rFonts w:ascii="仿宋_GB2312" w:eastAsia="仿宋_GB2312" w:hAnsiTheme="majorEastAsia"/>
          <w:sz w:val="30"/>
          <w:szCs w:val="30"/>
        </w:rPr>
        <w:t>.5%</w:t>
      </w:r>
      <w:r>
        <w:rPr>
          <w:rFonts w:hint="eastAsia" w:ascii="仿宋_GB2312" w:eastAsia="仿宋_GB2312" w:hAnsiTheme="majorEastAsia"/>
          <w:sz w:val="30"/>
          <w:szCs w:val="30"/>
        </w:rPr>
        <w:t>拒收</w:t>
      </w:r>
      <w:r>
        <w:rPr>
          <w:rFonts w:hint="eastAsia" w:ascii="仿宋_GB2312" w:eastAsia="仿宋_GB2312" w:hAnsiTheme="majorEastAsia"/>
          <w:sz w:val="30"/>
          <w:szCs w:val="30"/>
          <w:lang w:eastAsia="zh-CN"/>
        </w:rPr>
        <w:t>，杂质过风过筛，不超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0.8%</w:t>
      </w:r>
      <w:r>
        <w:rPr>
          <w:rFonts w:hint="eastAsia" w:ascii="仿宋_GB2312" w:eastAsia="仿宋_GB2312" w:hAnsiTheme="majorEastAsia"/>
          <w:sz w:val="30"/>
          <w:szCs w:val="30"/>
        </w:rPr>
        <w:t>。</w:t>
      </w:r>
    </w:p>
    <w:p>
      <w:pPr>
        <w:ind w:firstLine="600" w:firstLineChars="2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3</w:t>
      </w:r>
      <w:r>
        <w:rPr>
          <w:rFonts w:ascii="仿宋_GB2312" w:eastAsia="仿宋_GB2312" w:hAnsiTheme="majorEastAsia"/>
          <w:sz w:val="30"/>
          <w:szCs w:val="30"/>
        </w:rPr>
        <w:t>.</w:t>
      </w:r>
      <w:r>
        <w:rPr>
          <w:rFonts w:hint="eastAsia" w:ascii="仿宋_GB2312" w:eastAsia="仿宋_GB2312" w:hAnsiTheme="majorEastAsia"/>
          <w:sz w:val="30"/>
          <w:szCs w:val="30"/>
        </w:rPr>
        <w:t>自行整理入库的，费用自理。</w:t>
      </w:r>
    </w:p>
    <w:p>
      <w:pPr>
        <w:ind w:firstLine="600" w:firstLineChars="2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4</w:t>
      </w:r>
      <w:r>
        <w:rPr>
          <w:rFonts w:ascii="仿宋_GB2312" w:eastAsia="仿宋_GB2312" w:hAnsiTheme="majorEastAsia"/>
          <w:sz w:val="30"/>
          <w:szCs w:val="30"/>
        </w:rPr>
        <w:t>.</w:t>
      </w:r>
      <w:r>
        <w:rPr>
          <w:rFonts w:hint="eastAsia" w:ascii="仿宋_GB2312" w:eastAsia="仿宋_GB2312" w:hAnsiTheme="majorEastAsia"/>
          <w:sz w:val="30"/>
          <w:szCs w:val="30"/>
        </w:rPr>
        <w:t>供货单位务必提供有资质的第三方检测报告，无第三方检测报告的可由收货单位代为送检，但供货单位须承担检测费用。</w:t>
      </w:r>
    </w:p>
    <w:p>
      <w:pPr>
        <w:ind w:firstLine="600" w:firstLineChars="200"/>
        <w:jc w:val="lef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5</w:t>
      </w:r>
      <w:r>
        <w:rPr>
          <w:rFonts w:ascii="仿宋_GB2312" w:eastAsia="仿宋_GB2312" w:hAnsiTheme="majorEastAsia"/>
          <w:sz w:val="30"/>
          <w:szCs w:val="30"/>
        </w:rPr>
        <w:t>.</w:t>
      </w:r>
      <w:r>
        <w:rPr>
          <w:rFonts w:hint="eastAsia" w:ascii="仿宋_GB2312" w:eastAsia="仿宋_GB2312" w:hAnsiTheme="majorEastAsia"/>
          <w:sz w:val="30"/>
          <w:szCs w:val="30"/>
        </w:rPr>
        <w:t>来粮入库进行一车一检，</w:t>
      </w:r>
      <w:r>
        <w:rPr>
          <w:rFonts w:ascii="仿宋_GB2312" w:eastAsia="仿宋_GB2312" w:hAnsiTheme="majorEastAsia"/>
          <w:sz w:val="30"/>
          <w:szCs w:val="30"/>
        </w:rPr>
        <w:t>严把入库质量关</w:t>
      </w:r>
      <w:r>
        <w:rPr>
          <w:rFonts w:hint="eastAsia" w:ascii="仿宋_GB2312" w:eastAsia="仿宋_GB2312" w:hAnsiTheme="majorEastAsia"/>
          <w:sz w:val="30"/>
          <w:szCs w:val="30"/>
        </w:rPr>
        <w:t>。</w:t>
      </w:r>
    </w:p>
    <w:p>
      <w:pPr>
        <w:ind w:firstLine="600" w:firstLineChars="20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三、相关业务联系人</w:t>
      </w:r>
    </w:p>
    <w:p>
      <w:pPr>
        <w:ind w:firstLine="600" w:firstLineChars="200"/>
        <w:jc w:val="left"/>
        <w:rPr>
          <w:rFonts w:hint="default" w:ascii="仿宋_GB2312" w:eastAsia="仿宋_GB2312" w:hAnsiTheme="majorEastAsia"/>
          <w:sz w:val="30"/>
          <w:szCs w:val="30"/>
          <w:lang w:val="en-US" w:eastAsia="zh-CN"/>
        </w:rPr>
      </w:pPr>
      <w:r>
        <w:rPr>
          <w:rFonts w:hint="eastAsia" w:ascii="仿宋_GB2312" w:eastAsia="仿宋_GB2312" w:hAnsiTheme="majorEastAsia"/>
          <w:sz w:val="30"/>
          <w:szCs w:val="30"/>
        </w:rPr>
        <w:t>1</w:t>
      </w:r>
      <w:r>
        <w:rPr>
          <w:rFonts w:ascii="仿宋_GB2312" w:eastAsia="仿宋_GB2312" w:hAnsiTheme="majorEastAsia"/>
          <w:sz w:val="30"/>
          <w:szCs w:val="30"/>
        </w:rPr>
        <w:t>.</w:t>
      </w:r>
      <w:r>
        <w:rPr>
          <w:rFonts w:hint="eastAsia" w:ascii="仿宋_GB2312" w:eastAsia="仿宋_GB2312" w:hAnsiTheme="majorEastAsia"/>
          <w:sz w:val="30"/>
          <w:szCs w:val="30"/>
        </w:rPr>
        <w:t>总协调人：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 xml:space="preserve">查振华 </w:t>
      </w:r>
      <w:r>
        <w:rPr>
          <w:rFonts w:hint="eastAsia" w:ascii="仿宋_GB2312" w:eastAsia="仿宋_GB2312" w:hAnsiTheme="majorEastAsia"/>
          <w:sz w:val="30"/>
          <w:szCs w:val="30"/>
        </w:rPr>
        <w:t>联系电话：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13786650381</w:t>
      </w:r>
    </w:p>
    <w:p>
      <w:pPr>
        <w:ind w:firstLine="600" w:firstLineChars="200"/>
        <w:jc w:val="left"/>
        <w:rPr>
          <w:rFonts w:hint="eastAsia" w:ascii="仿宋_GB2312" w:eastAsia="仿宋_GB2312" w:hAnsiTheme="majorEastAsia"/>
          <w:sz w:val="30"/>
          <w:szCs w:val="30"/>
          <w:lang w:val="en-US" w:eastAsia="zh-CN"/>
        </w:rPr>
      </w:pPr>
      <w:r>
        <w:rPr>
          <w:rFonts w:hint="eastAsia" w:ascii="仿宋_GB2312" w:eastAsia="仿宋_GB2312" w:hAnsiTheme="majorEastAsia"/>
          <w:sz w:val="30"/>
          <w:szCs w:val="30"/>
        </w:rPr>
        <w:t>2</w:t>
      </w:r>
      <w:r>
        <w:rPr>
          <w:rFonts w:ascii="仿宋_GB2312" w:eastAsia="仿宋_GB2312" w:hAnsiTheme="majorEastAsia"/>
          <w:sz w:val="30"/>
          <w:szCs w:val="30"/>
        </w:rPr>
        <w:t>.</w:t>
      </w:r>
      <w:r>
        <w:rPr>
          <w:rFonts w:hint="eastAsia" w:ascii="仿宋_GB2312" w:eastAsia="仿宋_GB2312" w:hAnsiTheme="majorEastAsia"/>
          <w:sz w:val="30"/>
          <w:szCs w:val="30"/>
        </w:rPr>
        <w:t>入库</w:t>
      </w:r>
      <w:r>
        <w:rPr>
          <w:rFonts w:hint="eastAsia" w:ascii="仿宋_GB2312" w:eastAsia="仿宋_GB2312" w:hAnsiTheme="majorEastAsia"/>
          <w:sz w:val="30"/>
          <w:szCs w:val="30"/>
          <w:lang w:eastAsia="zh-CN"/>
        </w:rPr>
        <w:t>单位</w:t>
      </w:r>
      <w:r>
        <w:rPr>
          <w:rFonts w:hint="eastAsia" w:ascii="仿宋_GB2312" w:eastAsia="仿宋_GB2312" w:hAnsiTheme="majorEastAsia"/>
          <w:sz w:val="30"/>
          <w:szCs w:val="30"/>
        </w:rPr>
        <w:t>负责人：</w:t>
      </w:r>
      <w:r>
        <w:rPr>
          <w:rFonts w:hint="eastAsia" w:ascii="仿宋_GB2312" w:eastAsia="仿宋_GB2312" w:hAnsiTheme="majorEastAsia"/>
          <w:sz w:val="30"/>
          <w:szCs w:val="30"/>
          <w:lang w:eastAsia="zh-CN"/>
        </w:rPr>
        <w:t>王书君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0"/>
          <w:szCs w:val="30"/>
        </w:rPr>
        <w:t>联系电话：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13807427106</w:t>
      </w:r>
    </w:p>
    <w:p>
      <w:pPr>
        <w:ind w:firstLine="600" w:firstLineChars="200"/>
        <w:jc w:val="left"/>
        <w:rPr>
          <w:rFonts w:hint="default" w:ascii="仿宋_GB2312" w:eastAsia="仿宋_GB2312" w:hAnsiTheme="majorEastAsia"/>
          <w:sz w:val="30"/>
          <w:szCs w:val="30"/>
          <w:lang w:val="en-US" w:eastAsia="zh-CN"/>
        </w:rPr>
      </w:pPr>
      <w:r>
        <w:rPr>
          <w:rFonts w:hint="eastAsia" w:ascii="仿宋_GB2312" w:eastAsia="仿宋_GB2312" w:hAnsiTheme="majorEastAsia"/>
          <w:sz w:val="30"/>
          <w:szCs w:val="30"/>
        </w:rPr>
        <w:t>3.入库单位业务联系人：</w:t>
      </w:r>
      <w:r>
        <w:rPr>
          <w:rFonts w:hint="eastAsia" w:ascii="仿宋_GB2312" w:eastAsia="仿宋_GB2312" w:hAnsiTheme="majorEastAsia"/>
          <w:sz w:val="30"/>
          <w:szCs w:val="30"/>
          <w:lang w:eastAsia="zh-CN"/>
        </w:rPr>
        <w:t>张志强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0"/>
          <w:szCs w:val="30"/>
        </w:rPr>
        <w:t>联系电话：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13307421728</w:t>
      </w:r>
    </w:p>
    <w:p>
      <w:pPr>
        <w:ind w:firstLine="600" w:firstLineChars="200"/>
        <w:jc w:val="right"/>
        <w:rPr>
          <w:rFonts w:ascii="仿宋_GB2312" w:eastAsia="仿宋_GB2312" w:hAnsiTheme="majorEastAsia"/>
          <w:sz w:val="30"/>
          <w:szCs w:val="30"/>
        </w:rPr>
      </w:pPr>
    </w:p>
    <w:p>
      <w:pPr>
        <w:ind w:right="840" w:rightChars="400" w:firstLine="600" w:firstLineChars="200"/>
        <w:jc w:val="right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  <w:lang w:eastAsia="zh-CN"/>
        </w:rPr>
        <w:t>金健面制品</w:t>
      </w:r>
      <w:r>
        <w:rPr>
          <w:rFonts w:hint="eastAsia" w:ascii="仿宋_GB2312" w:eastAsia="仿宋_GB2312" w:hAnsiTheme="majorEastAsia"/>
          <w:sz w:val="30"/>
          <w:szCs w:val="30"/>
        </w:rPr>
        <w:t>有限公司</w:t>
      </w:r>
      <w:bookmarkStart w:id="0" w:name="_GoBack"/>
      <w:bookmarkEnd w:id="0"/>
    </w:p>
    <w:p>
      <w:pPr>
        <w:wordWrap/>
        <w:ind w:firstLine="600" w:firstLineChars="200"/>
        <w:jc w:val="center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 xml:space="preserve">                       2022年7月15日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C8"/>
    <w:rsid w:val="00040483"/>
    <w:rsid w:val="000A0088"/>
    <w:rsid w:val="001500C8"/>
    <w:rsid w:val="0018568B"/>
    <w:rsid w:val="001B7514"/>
    <w:rsid w:val="001D5D45"/>
    <w:rsid w:val="001F27D2"/>
    <w:rsid w:val="002348E5"/>
    <w:rsid w:val="0026493B"/>
    <w:rsid w:val="004A6AC0"/>
    <w:rsid w:val="00604299"/>
    <w:rsid w:val="006213A7"/>
    <w:rsid w:val="006C280E"/>
    <w:rsid w:val="006E7832"/>
    <w:rsid w:val="00770B51"/>
    <w:rsid w:val="009F2AB9"/>
    <w:rsid w:val="00A63743"/>
    <w:rsid w:val="00AD65EC"/>
    <w:rsid w:val="00D47AE7"/>
    <w:rsid w:val="00FB03F1"/>
    <w:rsid w:val="017E5143"/>
    <w:rsid w:val="09C718D1"/>
    <w:rsid w:val="1593004C"/>
    <w:rsid w:val="5B567CBD"/>
    <w:rsid w:val="66732D89"/>
    <w:rsid w:val="71041D75"/>
    <w:rsid w:val="71D2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744</Characters>
  <Lines>6</Lines>
  <Paragraphs>1</Paragraphs>
  <TotalTime>60</TotalTime>
  <ScaleCrop>false</ScaleCrop>
  <LinksUpToDate>false</LinksUpToDate>
  <CharactersWithSpaces>873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2020-11-16T07:28:00Z</dcterms:created>
  <dc:creator>赵伟</dc:creator>
  <cp:lastModifiedBy>王书君</cp:lastModifiedBy>
  <dcterms:modified xsi:type="dcterms:W3CDTF">2022-08-09T00:47:33Z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