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center"/>
        <w:outlineLvl w:val="2"/>
        <w:rPr>
          <w:rFonts w:ascii="微软雅黑" w:hAnsi="微软雅黑" w:eastAsia="微软雅黑" w:cs="宋体"/>
          <w:color w:val="006666"/>
          <w:kern w:val="0"/>
          <w:sz w:val="44"/>
          <w:szCs w:val="44"/>
        </w:rPr>
      </w:pPr>
      <w:r>
        <w:rPr>
          <w:rFonts w:hint="eastAsia" w:ascii="微软雅黑" w:hAnsi="微软雅黑" w:eastAsia="微软雅黑" w:cs="宋体"/>
          <w:color w:val="006666"/>
          <w:kern w:val="0"/>
          <w:sz w:val="44"/>
          <w:szCs w:val="44"/>
        </w:rPr>
        <w:t>怀化第二粮油直属仓库</w:t>
      </w:r>
    </w:p>
    <w:p>
      <w:pPr>
        <w:widowControl/>
        <w:spacing w:line="600" w:lineRule="atLeast"/>
        <w:jc w:val="center"/>
        <w:outlineLvl w:val="2"/>
        <w:rPr>
          <w:rFonts w:ascii="微软雅黑" w:hAnsi="微软雅黑" w:eastAsia="微软雅黑" w:cs="宋体"/>
          <w:color w:val="006666"/>
          <w:kern w:val="0"/>
          <w:sz w:val="44"/>
          <w:szCs w:val="44"/>
        </w:rPr>
      </w:pPr>
      <w:r>
        <w:rPr>
          <w:rFonts w:hint="eastAsia" w:ascii="微软雅黑" w:hAnsi="微软雅黑" w:eastAsia="微软雅黑" w:cs="宋体"/>
          <w:color w:val="006666"/>
          <w:kern w:val="0"/>
          <w:sz w:val="44"/>
          <w:szCs w:val="44"/>
        </w:rPr>
        <w:t>怀化市级储备菜籽油竞价采购交易细则</w:t>
      </w:r>
    </w:p>
    <w:p>
      <w:pPr>
        <w:widowControl/>
        <w:spacing w:line="600" w:lineRule="atLeast"/>
        <w:jc w:val="center"/>
        <w:outlineLvl w:val="2"/>
        <w:rPr>
          <w:rFonts w:ascii="宋体" w:hAnsi="宋体" w:eastAsia="宋体" w:cs="Arial"/>
          <w:b/>
          <w:color w:val="212121"/>
          <w:kern w:val="0"/>
          <w:sz w:val="36"/>
          <w:szCs w:val="36"/>
        </w:rPr>
      </w:pPr>
    </w:p>
    <w:p>
      <w:pPr>
        <w:widowControl/>
        <w:spacing w:line="600" w:lineRule="atLeast"/>
        <w:jc w:val="center"/>
        <w:outlineLvl w:val="2"/>
        <w:rPr>
          <w:rFonts w:ascii="微软雅黑" w:hAnsi="微软雅黑" w:eastAsia="微软雅黑" w:cs="宋体"/>
          <w:color w:val="006666"/>
          <w:kern w:val="0"/>
          <w:sz w:val="36"/>
          <w:szCs w:val="36"/>
        </w:rPr>
      </w:pPr>
      <w:r>
        <w:rPr>
          <w:rFonts w:hint="eastAsia" w:ascii="宋体" w:hAnsi="宋体" w:eastAsia="宋体" w:cs="Arial"/>
          <w:b/>
          <w:color w:val="212121"/>
          <w:kern w:val="0"/>
          <w:sz w:val="36"/>
          <w:szCs w:val="36"/>
        </w:rPr>
        <w:t>第一章  总则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一、受怀化第二粮油直属仓库（以下简称“委托方”）的委托，湖南粮食中心批发市场（以下简称“湖南市场”）承担本次菜籽油竞价采购的组织工作。为保证交易活动顺利进行，特制定本交易细则。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二、委托方作为本次交易活动的买方代表，负责与成交单位签订合同、具体办理粮食入库、结算和商务事宜。参加交易的竞价人为自愿报名的国内具有食用油加工、经营资格的企业。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三、湖南市场按照“公开、公平、公正”的原则组织竞价采购，参加交易的各方必须遵守本细则。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hAnsi="宋体" w:eastAsia="宋体" w:cs="Arial"/>
          <w:b/>
          <w:color w:val="212121"/>
          <w:kern w:val="0"/>
          <w:sz w:val="36"/>
          <w:szCs w:val="36"/>
        </w:rPr>
      </w:pPr>
      <w:r>
        <w:rPr>
          <w:rFonts w:hint="eastAsia" w:ascii="宋体" w:hAnsi="宋体" w:eastAsia="宋体" w:cs="Arial"/>
          <w:b/>
          <w:color w:val="212121"/>
          <w:kern w:val="0"/>
          <w:sz w:val="36"/>
          <w:szCs w:val="36"/>
        </w:rPr>
        <w:t>第二章   交易准备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四、委托方须向湖南市场提供《竞价交易委托书》、《竞价交易清单》等相关文件，并按规定交纳保证金。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五、竞价人须交验企业营业执照副本及复印件、法定代表人签字并加盖单位公章的《交易授权书》、法定代表人身份证复印件、交易代表身份证复印件。参加现场交易的，须携带单位公章或合同专用章及本人身份证原件，在报到时进行资格确认；参加网上竞价交易的，须在交易前将上述资料交至湖南市场，办理网上竞价交易手续。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交易双方须在交易前一天向湖南市场预交交易保证金50元/吨和履约保证金500元/吨，付款时应注明交易会名称并向湖南市场进行确认。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湖南市场收取保证金及结算账户：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开户银行：中国农业发展银行长沙市开福区支行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户    名：湖南粮食中心批发市场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帐    号：20343010200100000033161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六、参加现场竞价交易的，由湖南市场在交易会前一个工作日将交易代表证、交易密码及相关资料发给交易代表。参加网上竞价交易的，湖南市场将电子密钥、交易密码及相关资料发给交易代表。电子密钥、交易密码等为竞买人的资格凭证，属竞买人的商业机密，须妥善保管，如丢失或泄露责任自负。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七、湖南市场于竞价采购交易会前三天在潇湘粮网</w:t>
      </w:r>
      <w:r>
        <w:rPr>
          <w:rFonts w:ascii="宋体" w:hAnsi="宋体" w:eastAsia="宋体" w:cs="Arial"/>
          <w:color w:val="212121"/>
          <w:kern w:val="0"/>
          <w:sz w:val="29"/>
          <w:szCs w:val="29"/>
        </w:rPr>
        <w:fldChar w:fldCharType="begin"/>
      </w:r>
      <w:r>
        <w:rPr>
          <w:rFonts w:ascii="宋体" w:hAnsi="宋体" w:eastAsia="宋体" w:cs="Arial"/>
          <w:color w:val="212121"/>
          <w:kern w:val="0"/>
          <w:sz w:val="29"/>
          <w:szCs w:val="29"/>
        </w:rPr>
        <w:instrText xml:space="preserve"> HYPERLINK "http://</w:instrTex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instrText xml:space="preserve">www.hunangrain.com.cn</w:instrText>
      </w:r>
      <w:r>
        <w:rPr>
          <w:rFonts w:ascii="宋体" w:hAnsi="宋体" w:eastAsia="宋体" w:cs="Arial"/>
          <w:color w:val="212121"/>
          <w:kern w:val="0"/>
          <w:sz w:val="29"/>
          <w:szCs w:val="29"/>
        </w:rPr>
        <w:instrText xml:space="preserve">" </w:instrText>
      </w:r>
      <w:r>
        <w:rPr>
          <w:rFonts w:ascii="宋体" w:hAnsi="宋体" w:eastAsia="宋体" w:cs="Arial"/>
          <w:color w:val="212121"/>
          <w:kern w:val="0"/>
          <w:sz w:val="29"/>
          <w:szCs w:val="29"/>
        </w:rPr>
        <w:fldChar w:fldCharType="separate"/>
      </w:r>
      <w:r>
        <w:rPr>
          <w:rStyle w:val="7"/>
          <w:rFonts w:hint="eastAsia" w:ascii="宋体" w:hAnsi="宋体" w:eastAsia="宋体" w:cs="Arial"/>
          <w:kern w:val="0"/>
          <w:sz w:val="29"/>
          <w:szCs w:val="29"/>
        </w:rPr>
        <w:t>www.hunangrain.com.cn</w:t>
      </w:r>
      <w:r>
        <w:rPr>
          <w:rFonts w:ascii="宋体" w:hAnsi="宋体" w:eastAsia="宋体" w:cs="Arial"/>
          <w:color w:val="212121"/>
          <w:kern w:val="0"/>
          <w:sz w:val="29"/>
          <w:szCs w:val="29"/>
        </w:rPr>
        <w:fldChar w:fldCharType="end"/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发布《怀化第二粮油直属仓库怀化市级储备菜籽油竞价采购交易公告》，竞价采购最高价在交易会前以现场公告方式发布。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八、竞价采购交易清单。竞价采购20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val="en-US" w:eastAsia="zh-CN"/>
        </w:rPr>
        <w:t>20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年生产的四级菜籽油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val="en-US" w:eastAsia="zh-CN"/>
        </w:rPr>
        <w:t>849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吨。质量要求：色泽罗维朋比色槽25.4MM≤黄35红7.0。气味滋味：具有菜籽油特有的气味滋味。无异味、水分及挥发物%≤0.20、不溶性杂质%≤0.05、酸值（KOH）mg/kg≤2.0、过氧化值（mmol/kg）≤3.0，无掺杂。</w:t>
      </w:r>
    </w:p>
    <w:p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hAnsi="宋体" w:eastAsia="宋体" w:cs="Arial"/>
          <w:b/>
          <w:color w:val="212121"/>
          <w:kern w:val="0"/>
          <w:sz w:val="36"/>
          <w:szCs w:val="36"/>
        </w:rPr>
      </w:pPr>
      <w:r>
        <w:rPr>
          <w:rFonts w:hint="eastAsia" w:ascii="宋体" w:hAnsi="宋体" w:eastAsia="宋体" w:cs="Arial"/>
          <w:b/>
          <w:color w:val="212121"/>
          <w:kern w:val="0"/>
          <w:sz w:val="36"/>
          <w:szCs w:val="36"/>
        </w:rPr>
        <w:t>第三章  交易地点、时间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九、交易地点设在湖南粮食中心批发市场交易大厅（湖南省长沙市芙蓉北路1119号一楼交易大厅）。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十、交易时间以湖南市场的公告交易日为准。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十一、湖南市场将根据交易的规模，允许交易客户派出1</w:t>
      </w:r>
      <w:r>
        <w:rPr>
          <w:rFonts w:ascii="宋体" w:hAnsi="宋体" w:eastAsia="宋体" w:cs="Arial"/>
          <w:color w:val="212121"/>
          <w:kern w:val="0"/>
          <w:sz w:val="29"/>
          <w:szCs w:val="29"/>
        </w:rPr>
        <w:t>—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2名交易代表入场交易，交易代表凭交易入场卷提前入场，做好交易准备。因公共网络故障等不可抗力造成交易中断的，湖南市场有权推迟或暂停交易。交易方因其终端设备等原因不能正常交易的，不影响整体网上竞价交易的正常进行。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十二、交易时间如有变更，湖南市场将提前公告。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hAnsi="宋体" w:eastAsia="宋体" w:cs="Arial"/>
          <w:b/>
          <w:color w:val="212121"/>
          <w:kern w:val="0"/>
          <w:sz w:val="36"/>
          <w:szCs w:val="36"/>
        </w:rPr>
      </w:pPr>
      <w:r>
        <w:rPr>
          <w:rFonts w:hint="eastAsia" w:ascii="宋体" w:hAnsi="宋体" w:eastAsia="宋体" w:cs="Arial"/>
          <w:b/>
          <w:color w:val="212121"/>
          <w:kern w:val="0"/>
          <w:sz w:val="36"/>
          <w:szCs w:val="36"/>
        </w:rPr>
        <w:t>第四章  交易秩序</w:t>
      </w: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十三、交易大厅内禁止吸烟、打电话和大声喧哗。进场人员应爱护交易设备、设施，自觉维护场内秩序，服从工作人员指挥。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十四、交易活动必须按湖南市场确定的交易方式、交易程序进行。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十五、禁止恶意串通交易价格等损害他人利益的一切行为。对严重扰乱交易秩序、恶意竞价的人员，湖南市场有权取消其交易资格并责令其离场，情节严重者将交由公安机关依法处理。</w:t>
      </w:r>
    </w:p>
    <w:p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hAnsi="宋体" w:eastAsia="宋体" w:cs="Arial"/>
          <w:b/>
          <w:color w:val="212121"/>
          <w:kern w:val="0"/>
          <w:sz w:val="36"/>
          <w:szCs w:val="36"/>
        </w:rPr>
      </w:pPr>
      <w:r>
        <w:rPr>
          <w:rFonts w:hint="eastAsia" w:ascii="宋体" w:hAnsi="宋体" w:eastAsia="宋体" w:cs="Arial"/>
          <w:b/>
          <w:color w:val="212121"/>
          <w:kern w:val="0"/>
          <w:sz w:val="36"/>
          <w:szCs w:val="36"/>
        </w:rPr>
        <w:t>第五章  交易程序</w:t>
      </w: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十六、竞价采购采取先交货后付款的方式，所报价格为竞价人以散装方式送货至委托方指定的库点仓口车板价。</w:t>
      </w: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十七、竞价交易原则：采用价格优先、时间优先的交易原则。竞价同一标的，价低者优先；同一标的、同等价格，应价在前者优先。</w:t>
      </w: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十八、本次交易活动，采用现场及网上电子竞价交易方式。竞价交易按委托标的序号顺序，依次按交易节进行。</w:t>
      </w: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十九、开市后，竞价人利用计算机按交易节逐节进行交易。每笔交易从标底价开始报价，并按每吨10元的价位递减报价。</w:t>
      </w:r>
    </w:p>
    <w:p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 二十、竞价交易每个标的不拆分，竞价人如接受计算机竞价系统报出的价格，应点击计算机应价。竞价人一经应价确认，不得撤回。</w:t>
      </w:r>
    </w:p>
    <w:p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 二十一、竞价人在新的价位应价后，前一价位的应价自动失效。</w:t>
      </w:r>
    </w:p>
    <w:p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 二十二、在标的价位上无竞价人应价时，即撤销该笔交易。</w:t>
      </w:r>
    </w:p>
    <w:p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 二十三、当一个委托标的在某一价位只有一个竞价人应价，并且在计算机竞价交易系统规定的时间内再无新的竞价人应价时，即以该价位成交。</w:t>
      </w:r>
    </w:p>
    <w:p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 二十四、双方的交易合同自系统确定成交之时起生效。交易结束后，交易双方须及时签订湖南市场制定的购销合同。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如果交易一方因为特殊情况无法按时签订合同的，视同认可合同条款，不影响合同的履行，并严格按照合同条款执行。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hAnsi="宋体" w:eastAsia="宋体" w:cs="Arial"/>
          <w:b/>
          <w:color w:val="212121"/>
          <w:kern w:val="0"/>
          <w:sz w:val="36"/>
          <w:szCs w:val="36"/>
        </w:rPr>
      </w:pPr>
      <w:r>
        <w:rPr>
          <w:rFonts w:hint="eastAsia" w:ascii="宋体" w:hAnsi="宋体" w:eastAsia="宋体" w:cs="Arial"/>
          <w:b/>
          <w:color w:val="212121"/>
          <w:kern w:val="0"/>
          <w:sz w:val="36"/>
          <w:szCs w:val="36"/>
        </w:rPr>
        <w:t>第六章  交割和结算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二十五、交易双方应严格履行合同规定的责任义务，并享有合同规定的权利。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二十六、合同的履行时间为合同成交之日起，全部交货期为20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val="en-US" w:eastAsia="zh-CN"/>
        </w:rPr>
        <w:t>20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年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val="en-US" w:eastAsia="zh-CN"/>
        </w:rPr>
        <w:t>1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0月30日前。逾期供货或未按期完成供货量，委托方有权终止履行合同，竞价人承担相应违约责任。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二十七、货款结算方式：采取线下结算，入库完成时，待委托方验收合格，凭竞价人提供正式税务发票再支付货款。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二十八、湖南市场向交易双方各收取成交额的0.1%为交易手续费，从交易保证金中扣除。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二十九、竞价采购合同完全履行后，凭双方单位开具的《竞价采购验收确认单》申请退回履约保证金。湖南市场在收到确认单后的3个工作日内办理退回保证金有关手续。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hAnsi="宋体" w:eastAsia="宋体" w:cs="Arial"/>
          <w:b/>
          <w:color w:val="212121"/>
          <w:kern w:val="0"/>
          <w:sz w:val="36"/>
          <w:szCs w:val="36"/>
        </w:rPr>
      </w:pPr>
      <w:r>
        <w:rPr>
          <w:rFonts w:hint="eastAsia" w:ascii="宋体" w:hAnsi="宋体" w:eastAsia="宋体" w:cs="Arial"/>
          <w:b/>
          <w:color w:val="212121"/>
          <w:kern w:val="0"/>
          <w:sz w:val="36"/>
          <w:szCs w:val="36"/>
        </w:rPr>
        <w:t>第七章   违约处罚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三十、竞价人在合同签订后，未按照合同的条款履行合同义务的，由湖南市场扣除相应履约保证金支付给守约方。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因不可抗力原因不能履行合同的，不适用前款的规定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三十一、竞价人不按照合同规定的品种、质量供货的，委托方有权拒收，竞价人重新提供货源，到交货期后仍未能满足全部货源，由湖南市场按比例扣除相应违约数量的履约保证金支付给买方。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三十二、在合同履行过程中对质量检测结果有异议，可双方见证采样，样品以第三方检测结果为准，检测费用由责任方承担。双方仍无法协商一致，可协商向仲裁机构申请裁定，也可单方直接向人民法院起诉。</w:t>
      </w:r>
    </w:p>
    <w:p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hAnsi="宋体" w:eastAsia="宋体" w:cs="Arial"/>
          <w:b/>
          <w:color w:val="212121"/>
          <w:kern w:val="0"/>
          <w:sz w:val="36"/>
          <w:szCs w:val="36"/>
        </w:rPr>
      </w:pPr>
      <w:r>
        <w:rPr>
          <w:rFonts w:hint="eastAsia" w:ascii="宋体" w:hAnsi="宋体" w:eastAsia="宋体" w:cs="Arial"/>
          <w:b/>
          <w:color w:val="212121"/>
          <w:kern w:val="0"/>
          <w:sz w:val="36"/>
          <w:szCs w:val="36"/>
        </w:rPr>
        <w:t>第八章  附   则</w:t>
      </w: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 三十三、湖南市场负责监督合同的执行，协调处理商务等问题。如遇未尽事宜，由湖南市场与有关部门协商处理。</w:t>
      </w: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 三十四、本交易细则自发布之日起执行。</w:t>
      </w: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 三十五、本交易细则由湖南市场负责解释。</w:t>
      </w: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                                 20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val="en-US" w:eastAsia="zh-CN"/>
        </w:rPr>
        <w:t>20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年0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val="en-US" w:eastAsia="zh-CN"/>
        </w:rPr>
        <w:t>9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月0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B1"/>
    <w:rsid w:val="000A0956"/>
    <w:rsid w:val="000C4855"/>
    <w:rsid w:val="000D5AB5"/>
    <w:rsid w:val="00174AC3"/>
    <w:rsid w:val="0017729A"/>
    <w:rsid w:val="00223021"/>
    <w:rsid w:val="0024326D"/>
    <w:rsid w:val="002B269C"/>
    <w:rsid w:val="002D4A69"/>
    <w:rsid w:val="002D5B96"/>
    <w:rsid w:val="002F5BF6"/>
    <w:rsid w:val="0030492B"/>
    <w:rsid w:val="00313480"/>
    <w:rsid w:val="003430A8"/>
    <w:rsid w:val="00364B58"/>
    <w:rsid w:val="00367B7A"/>
    <w:rsid w:val="003813A3"/>
    <w:rsid w:val="003850C8"/>
    <w:rsid w:val="003976F7"/>
    <w:rsid w:val="003B71AD"/>
    <w:rsid w:val="00403952"/>
    <w:rsid w:val="00452D02"/>
    <w:rsid w:val="004D529B"/>
    <w:rsid w:val="00513BE1"/>
    <w:rsid w:val="00532D9B"/>
    <w:rsid w:val="00572FB1"/>
    <w:rsid w:val="005A7EF2"/>
    <w:rsid w:val="005B4DEE"/>
    <w:rsid w:val="00652C21"/>
    <w:rsid w:val="006A08F2"/>
    <w:rsid w:val="006D09A6"/>
    <w:rsid w:val="00700FA1"/>
    <w:rsid w:val="0070335D"/>
    <w:rsid w:val="00717B62"/>
    <w:rsid w:val="0074317F"/>
    <w:rsid w:val="00780D46"/>
    <w:rsid w:val="007B766A"/>
    <w:rsid w:val="007C5966"/>
    <w:rsid w:val="007E444D"/>
    <w:rsid w:val="0082122D"/>
    <w:rsid w:val="00857283"/>
    <w:rsid w:val="00860C28"/>
    <w:rsid w:val="0088410E"/>
    <w:rsid w:val="008F0F8E"/>
    <w:rsid w:val="00964748"/>
    <w:rsid w:val="00985C02"/>
    <w:rsid w:val="009D555B"/>
    <w:rsid w:val="009F202D"/>
    <w:rsid w:val="009F2DD3"/>
    <w:rsid w:val="009F3902"/>
    <w:rsid w:val="009F5D77"/>
    <w:rsid w:val="00A12A21"/>
    <w:rsid w:val="00A30C29"/>
    <w:rsid w:val="00A46E69"/>
    <w:rsid w:val="00AC4A18"/>
    <w:rsid w:val="00B00AD6"/>
    <w:rsid w:val="00B00E4B"/>
    <w:rsid w:val="00B05EDA"/>
    <w:rsid w:val="00B4172F"/>
    <w:rsid w:val="00B53E76"/>
    <w:rsid w:val="00B568AF"/>
    <w:rsid w:val="00B67D4A"/>
    <w:rsid w:val="00BC7B7F"/>
    <w:rsid w:val="00BF2C7F"/>
    <w:rsid w:val="00C07116"/>
    <w:rsid w:val="00C112BC"/>
    <w:rsid w:val="00C245D0"/>
    <w:rsid w:val="00C4689E"/>
    <w:rsid w:val="00C64594"/>
    <w:rsid w:val="00C675D0"/>
    <w:rsid w:val="00CB2FEF"/>
    <w:rsid w:val="00CC1C08"/>
    <w:rsid w:val="00CD0A29"/>
    <w:rsid w:val="00CD5065"/>
    <w:rsid w:val="00CE772D"/>
    <w:rsid w:val="00CF73B6"/>
    <w:rsid w:val="00D00ED8"/>
    <w:rsid w:val="00D22132"/>
    <w:rsid w:val="00DB1273"/>
    <w:rsid w:val="00DD4FF2"/>
    <w:rsid w:val="00DD5590"/>
    <w:rsid w:val="00DE105B"/>
    <w:rsid w:val="00E04446"/>
    <w:rsid w:val="00E12901"/>
    <w:rsid w:val="00E14350"/>
    <w:rsid w:val="00E17D47"/>
    <w:rsid w:val="00E2717D"/>
    <w:rsid w:val="00E331F2"/>
    <w:rsid w:val="00E62B5B"/>
    <w:rsid w:val="00EB5F63"/>
    <w:rsid w:val="00ED61D5"/>
    <w:rsid w:val="00EE528D"/>
    <w:rsid w:val="00F856C0"/>
    <w:rsid w:val="00FA4F43"/>
    <w:rsid w:val="00FB10C9"/>
    <w:rsid w:val="408E7EB8"/>
    <w:rsid w:val="4A2A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407</Words>
  <Characters>2320</Characters>
  <Lines>19</Lines>
  <Paragraphs>5</Paragraphs>
  <TotalTime>804</TotalTime>
  <ScaleCrop>false</ScaleCrop>
  <LinksUpToDate>false</LinksUpToDate>
  <CharactersWithSpaces>2722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2018-10-15T03:16:00Z</dcterms:created>
  <dc:creator>Windows User</dc:creator>
  <cp:lastModifiedBy>沙漠之舟</cp:lastModifiedBy>
  <cp:lastPrinted>2020-08-31T09:08:00Z</cp:lastPrinted>
  <dcterms:modified xsi:type="dcterms:W3CDTF">2020-09-04T03:41:04Z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